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C8" w:rsidRDefault="00D86FC8" w:rsidP="00D86FC8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D86FC8" w:rsidRPr="00326EEB" w:rsidRDefault="00D86FC8" w:rsidP="00D86FC8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D86FC8" w:rsidRDefault="00D86FC8" w:rsidP="00D86FC8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D86FC8" w:rsidRPr="0061002F" w:rsidRDefault="00D86FC8" w:rsidP="00D86F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1002F">
        <w:rPr>
          <w:rFonts w:ascii="Times New Roman" w:hAnsi="Times New Roman"/>
          <w:sz w:val="24"/>
          <w:szCs w:val="24"/>
        </w:rPr>
        <w:t xml:space="preserve">т </w:t>
      </w:r>
      <w:r w:rsidR="00B62ED4">
        <w:rPr>
          <w:rFonts w:ascii="Times New Roman" w:hAnsi="Times New Roman"/>
          <w:sz w:val="24"/>
          <w:szCs w:val="24"/>
        </w:rPr>
        <w:t>_____________________</w:t>
      </w:r>
      <w:r w:rsidRPr="0061002F">
        <w:rPr>
          <w:rFonts w:ascii="Times New Roman" w:hAnsi="Times New Roman"/>
          <w:sz w:val="24"/>
          <w:szCs w:val="24"/>
        </w:rPr>
        <w:t xml:space="preserve">  №  </w:t>
      </w:r>
      <w:r w:rsidR="00B62ED4">
        <w:rPr>
          <w:rFonts w:ascii="Times New Roman" w:hAnsi="Times New Roman"/>
          <w:sz w:val="24"/>
          <w:szCs w:val="24"/>
        </w:rPr>
        <w:t>________</w:t>
      </w:r>
    </w:p>
    <w:p w:rsidR="00D86FC8" w:rsidRPr="00FC4A49" w:rsidRDefault="00D86FC8" w:rsidP="00D86FC8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Унеча, Брянской области</w:t>
      </w:r>
    </w:p>
    <w:p w:rsidR="00D9727A" w:rsidRDefault="00D9727A">
      <w:pPr>
        <w:pStyle w:val="ConsPlusTitle"/>
        <w:jc w:val="center"/>
      </w:pPr>
    </w:p>
    <w:tbl>
      <w:tblPr>
        <w:tblStyle w:val="a7"/>
        <w:tblW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01"/>
      </w:tblGrid>
      <w:tr w:rsidR="005E6015" w:rsidTr="003A4938">
        <w:tc>
          <w:tcPr>
            <w:tcW w:w="5495" w:type="dxa"/>
          </w:tcPr>
          <w:p w:rsidR="005E6015" w:rsidRDefault="00B62ED4" w:rsidP="003A4938">
            <w:pPr>
              <w:pStyle w:val="ConsPlusTitle"/>
              <w:jc w:val="both"/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</w:t>
            </w:r>
            <w:r w:rsidR="003A49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программу совершенствования управления муниципальными финансами </w:t>
            </w:r>
            <w:proofErr w:type="spellStart"/>
            <w:r w:rsidR="003A4938">
              <w:rPr>
                <w:rFonts w:ascii="Times New Roman" w:hAnsi="Times New Roman" w:cs="Times New Roman"/>
                <w:b w:val="0"/>
                <w:sz w:val="24"/>
                <w:szCs w:val="24"/>
              </w:rPr>
              <w:t>Унечского</w:t>
            </w:r>
            <w:proofErr w:type="spellEnd"/>
            <w:r w:rsidR="003A49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3A4938" w:rsidRPr="00B97AD9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период до 2018 года</w:t>
            </w:r>
            <w:r w:rsidR="003A49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утвержденную постановлением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Унечского</w:t>
            </w:r>
            <w:proofErr w:type="spellEnd"/>
            <w:r w:rsidR="003A49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от 25.03.2014 года № 55</w:t>
            </w:r>
          </w:p>
        </w:tc>
        <w:tc>
          <w:tcPr>
            <w:tcW w:w="4501" w:type="dxa"/>
          </w:tcPr>
          <w:p w:rsidR="005E6015" w:rsidRDefault="005E6015">
            <w:pPr>
              <w:pStyle w:val="ConsPlusTitle"/>
              <w:jc w:val="center"/>
            </w:pPr>
          </w:p>
        </w:tc>
      </w:tr>
    </w:tbl>
    <w:p w:rsidR="00D86FC8" w:rsidRDefault="00D86FC8">
      <w:pPr>
        <w:pStyle w:val="ConsPlusTitle"/>
        <w:jc w:val="center"/>
      </w:pPr>
    </w:p>
    <w:p w:rsidR="00B62ED4" w:rsidRDefault="003A4938" w:rsidP="00B62ED4">
      <w:pPr>
        <w:overflowPunct/>
        <w:spacing w:line="276" w:lineRule="auto"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с Постановлением Правительства Брянской области от 22.08.2016 года № 462-п </w:t>
      </w:r>
      <w:r w:rsidR="00DB4F08" w:rsidRPr="00B62ED4">
        <w:rPr>
          <w:rFonts w:ascii="Times New Roman" w:eastAsiaTheme="minorHAnsi" w:hAnsi="Times New Roman"/>
          <w:sz w:val="24"/>
          <w:szCs w:val="24"/>
          <w:lang w:eastAsia="en-US"/>
        </w:rPr>
        <w:t>"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 внесении изменений в программу совершенствования управления государственными финансами Брянской области на период до 2018 года</w:t>
      </w:r>
      <w:r w:rsidR="00DB4F08" w:rsidRPr="00B62ED4">
        <w:rPr>
          <w:rFonts w:ascii="Times New Roman" w:eastAsiaTheme="minorHAnsi" w:hAnsi="Times New Roman"/>
          <w:sz w:val="24"/>
          <w:szCs w:val="24"/>
          <w:lang w:eastAsia="en-US"/>
        </w:rPr>
        <w:t>"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в</w:t>
      </w:r>
      <w:r w:rsidR="00B62ED4"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целях </w:t>
      </w:r>
      <w:proofErr w:type="gramStart"/>
      <w:r w:rsidR="00B62ED4"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актуализации </w:t>
      </w:r>
      <w:r w:rsidR="009B1BE0">
        <w:rPr>
          <w:rFonts w:ascii="Times New Roman" w:eastAsiaTheme="minorHAnsi" w:hAnsi="Times New Roman"/>
          <w:sz w:val="24"/>
          <w:szCs w:val="24"/>
          <w:lang w:eastAsia="en-US"/>
        </w:rPr>
        <w:t>перечня мероприятий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программы</w:t>
      </w:r>
      <w:r w:rsidR="00DB4F0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совершенствования</w:t>
      </w:r>
      <w:r w:rsidR="00B62ED4"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управления</w:t>
      </w:r>
      <w:proofErr w:type="gramEnd"/>
      <w:r w:rsidR="00B62ED4"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муниципальными</w:t>
      </w:r>
      <w:r w:rsid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62ED4"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финансами </w:t>
      </w:r>
      <w:proofErr w:type="spellStart"/>
      <w:r w:rsidR="00B62ED4"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 w:rsid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на период до 2018 года</w:t>
      </w:r>
    </w:p>
    <w:p w:rsidR="00B62ED4" w:rsidRDefault="00B62ED4" w:rsidP="00B62ED4">
      <w:pPr>
        <w:overflowPunct/>
        <w:spacing w:line="276" w:lineRule="auto"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2ED4" w:rsidRDefault="00B62ED4" w:rsidP="00B62ED4">
      <w:pPr>
        <w:overflowPunct/>
        <w:spacing w:line="276" w:lineRule="auto"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ПОСТАНОВЛЯЮ:</w:t>
      </w:r>
    </w:p>
    <w:p w:rsidR="00B62ED4" w:rsidRPr="00B62ED4" w:rsidRDefault="00B62ED4" w:rsidP="00B62ED4">
      <w:pPr>
        <w:overflowPunct/>
        <w:spacing w:line="276" w:lineRule="auto"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62ED4" w:rsidRPr="00B62ED4" w:rsidRDefault="00B62ED4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1. Внести в </w:t>
      </w:r>
      <w:hyperlink r:id="rId7" w:history="1">
        <w:r w:rsidRPr="00B62ED4">
          <w:rPr>
            <w:rFonts w:ascii="Times New Roman" w:eastAsiaTheme="minorHAnsi" w:hAnsi="Times New Roman"/>
            <w:sz w:val="24"/>
            <w:szCs w:val="24"/>
            <w:lang w:eastAsia="en-US"/>
          </w:rPr>
          <w:t>программу</w:t>
        </w:r>
      </w:hyperlink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совершенствования управления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муниципаль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ными финансами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на период до 2018 года, утвержденную </w:t>
      </w:r>
      <w:r w:rsidR="00DB4F08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остановлением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администрации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от 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марта 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>201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 55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"Об утверждении программы совершенствования управления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муниципаль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ными финансами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на период до 2018 года", </w:t>
      </w:r>
      <w:r w:rsidR="003A4938">
        <w:rPr>
          <w:rFonts w:ascii="Times New Roman" w:eastAsiaTheme="minorHAnsi" w:hAnsi="Times New Roman"/>
          <w:sz w:val="24"/>
          <w:szCs w:val="24"/>
          <w:lang w:eastAsia="en-US"/>
        </w:rPr>
        <w:t xml:space="preserve">следующие </w:t>
      </w:r>
      <w:r w:rsidR="003A4938" w:rsidRPr="00B62ED4">
        <w:rPr>
          <w:rFonts w:ascii="Times New Roman" w:eastAsiaTheme="minorHAnsi" w:hAnsi="Times New Roman"/>
          <w:sz w:val="24"/>
          <w:szCs w:val="24"/>
          <w:lang w:eastAsia="en-US"/>
        </w:rPr>
        <w:t>изменения</w:t>
      </w:r>
      <w:r w:rsidR="003A4938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3A4938" w:rsidRDefault="003A4938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1.1. Пункт 3 постановления 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>от 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марта 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>201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 55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"Об утверждении программы совершенствования управления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муниципаль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ными финансами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на период до 2018 года"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изложить в редакции:</w:t>
      </w:r>
    </w:p>
    <w:p w:rsidR="003A4938" w:rsidRPr="00B62ED4" w:rsidRDefault="003A4938" w:rsidP="003A4938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proofErr w:type="gramStart"/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>Контроль за</w:t>
      </w:r>
      <w:proofErr w:type="gramEnd"/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исполнением </w:t>
      </w:r>
      <w:r w:rsidR="003913BD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остановления возложить на </w:t>
      </w:r>
      <w:r w:rsidRPr="00B62ED4">
        <w:rPr>
          <w:rFonts w:ascii="Times New Roman" w:hAnsi="Times New Roman"/>
          <w:sz w:val="24"/>
          <w:szCs w:val="24"/>
        </w:rPr>
        <w:t xml:space="preserve">начальника финансового управления администрации </w:t>
      </w:r>
      <w:proofErr w:type="spellStart"/>
      <w:r w:rsidRPr="00B62ED4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62ED4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B62ED4">
        <w:rPr>
          <w:rFonts w:ascii="Times New Roman" w:hAnsi="Times New Roman"/>
          <w:sz w:val="24"/>
          <w:szCs w:val="24"/>
        </w:rPr>
        <w:t>Шайтур</w:t>
      </w:r>
      <w:proofErr w:type="spellEnd"/>
      <w:r w:rsidRPr="003A4938">
        <w:rPr>
          <w:rFonts w:ascii="Times New Roman" w:hAnsi="Times New Roman"/>
          <w:sz w:val="24"/>
          <w:szCs w:val="24"/>
        </w:rPr>
        <w:t xml:space="preserve"> </w:t>
      </w:r>
      <w:r w:rsidRPr="00B62ED4">
        <w:rPr>
          <w:rFonts w:ascii="Times New Roman" w:hAnsi="Times New Roman"/>
          <w:sz w:val="24"/>
          <w:szCs w:val="24"/>
        </w:rPr>
        <w:t>С. В.</w:t>
      </w:r>
      <w:r w:rsidR="008829D0">
        <w:rPr>
          <w:rFonts w:ascii="Times New Roman" w:hAnsi="Times New Roman"/>
          <w:sz w:val="24"/>
          <w:szCs w:val="24"/>
        </w:rPr>
        <w:t>».</w:t>
      </w:r>
    </w:p>
    <w:p w:rsidR="003A4938" w:rsidRDefault="008829D0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1.2. В разделе 1 «Общая характеристика сферы реализации программы, описание основных проблем в указанной сфере»:</w:t>
      </w:r>
    </w:p>
    <w:p w:rsidR="008829D0" w:rsidRDefault="008829D0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абзац </w:t>
      </w:r>
      <w:r w:rsidR="00D40905">
        <w:rPr>
          <w:rFonts w:ascii="Times New Roman" w:eastAsiaTheme="minorHAnsi" w:hAnsi="Times New Roman"/>
          <w:sz w:val="24"/>
          <w:szCs w:val="24"/>
          <w:lang w:eastAsia="en-US"/>
        </w:rPr>
        <w:t>восьмой исключить;</w:t>
      </w:r>
    </w:p>
    <w:p w:rsidR="00D40905" w:rsidRDefault="00D4090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таблицу 1 исключить.</w:t>
      </w:r>
    </w:p>
    <w:p w:rsidR="008829D0" w:rsidRDefault="008829D0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1.3. Раздел 2 «Цели и задачи реализации программы» изложить в редакции:</w:t>
      </w:r>
    </w:p>
    <w:p w:rsidR="008829D0" w:rsidRDefault="008829D0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«Целью программы является повышение эффективности деятельности органов местного самоуправления по выполнению муниципальных функций, полномочий и обеспечению потребностей граждан и общества в муниципальных услугах, обеспечению их доступности 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качества за счет повышения эффективности и прозрачности использования бюджетных сре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дств пр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>и реализации приоритетов и целей социально-экономического развития района.</w:t>
      </w:r>
    </w:p>
    <w:p w:rsidR="008829D0" w:rsidRDefault="008829D0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Для достижения цели программы предлагается обеспечить решение следующих основных задач:</w:t>
      </w:r>
    </w:p>
    <w:p w:rsidR="008829D0" w:rsidRP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1) </w:t>
      </w:r>
      <w:r w:rsidR="0008145D" w:rsidRPr="0042453C">
        <w:rPr>
          <w:rFonts w:ascii="Times New Roman" w:eastAsiaTheme="minorHAnsi" w:hAnsi="Times New Roman"/>
          <w:sz w:val="24"/>
          <w:szCs w:val="24"/>
          <w:lang w:eastAsia="en-US"/>
        </w:rPr>
        <w:t>обеспечить финансовую устойчивость бюджетной системы района путем проведения сбалансированной финансовой политики;</w:t>
      </w:r>
    </w:p>
    <w:p w:rsidR="0008145D" w:rsidRP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r w:rsidR="0008145D" w:rsidRPr="0042453C">
        <w:rPr>
          <w:rFonts w:ascii="Times New Roman" w:eastAsiaTheme="minorHAnsi" w:hAnsi="Times New Roman"/>
          <w:sz w:val="24"/>
          <w:szCs w:val="24"/>
          <w:lang w:eastAsia="en-US"/>
        </w:rPr>
        <w:t>провести модернизацию бюджетного процесса путем полноценного внедрения программно-целевых методов управления в деятельность исполнительных органов местного самоуправления района;</w:t>
      </w:r>
    </w:p>
    <w:p w:rsidR="0008145D" w:rsidRP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3) </w:t>
      </w:r>
      <w:r w:rsidR="0008145D" w:rsidRPr="0042453C">
        <w:rPr>
          <w:rFonts w:ascii="Times New Roman" w:eastAsiaTheme="minorHAnsi" w:hAnsi="Times New Roman"/>
          <w:sz w:val="24"/>
          <w:szCs w:val="24"/>
          <w:lang w:eastAsia="en-US"/>
        </w:rPr>
        <w:t>реализовать меры по повышению эффективности бюджетных расходов, проведению необходимых реформ в сфере оказания муниципальных услуг (выполнени</w:t>
      </w:r>
      <w:r w:rsidR="00521B98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="0008145D" w:rsidRPr="0042453C"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работ);</w:t>
      </w:r>
    </w:p>
    <w:p w:rsidR="0008145D" w:rsidRP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4) </w:t>
      </w:r>
      <w:r w:rsidR="0008145D" w:rsidRPr="0042453C">
        <w:rPr>
          <w:rFonts w:ascii="Times New Roman" w:eastAsiaTheme="minorHAnsi" w:hAnsi="Times New Roman"/>
          <w:sz w:val="24"/>
          <w:szCs w:val="24"/>
          <w:lang w:eastAsia="en-US"/>
        </w:rPr>
        <w:t>реализовать принципы и подходы финансового менеджмента и финансового стимулирования проводимых структурных реформ в секторе муниципального управления и на уровне учреждений, обеспечить развитие операционного обслуживания, повысить открытость и прозрачность управления муниципальными финансами</w:t>
      </w:r>
      <w:proofErr w:type="gramStart"/>
      <w:r w:rsidR="0008145D" w:rsidRPr="0042453C">
        <w:rPr>
          <w:rFonts w:ascii="Times New Roman" w:eastAsiaTheme="minorHAnsi" w:hAnsi="Times New Roman"/>
          <w:sz w:val="24"/>
          <w:szCs w:val="24"/>
          <w:lang w:eastAsia="en-US"/>
        </w:rPr>
        <w:t>.».</w:t>
      </w:r>
      <w:proofErr w:type="gramEnd"/>
    </w:p>
    <w:p w:rsidR="0008145D" w:rsidRDefault="0008145D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1.4. Раздел 3 «Система мероприятий программы» изложить в редакции:</w:t>
      </w:r>
    </w:p>
    <w:p w:rsidR="0008145D" w:rsidRDefault="0008145D" w:rsidP="0042453C">
      <w:pPr>
        <w:overflowPunct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«Достижение цели и решение задач программы осуществляются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Система мероприятий Программы строится в соответствии со следующими принципами: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определение ответственного исполнителя (соисполнителя) мероприятий;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наличие у участников реализации программы полномочий, необходимых и достаточных для достижения цели и решения задач программы;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проведение регулярного мониторинга и оценки эффективности реализации программы.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Структурообразующими функциональными элементами программы являются следующие блоки мероприятий: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блок 1 «Обеспечение финансовой устойчивости бюджетной системы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района»;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блок 2 «Модернизация бюджетного процесса в условиях внедрения программно-целевых методов управления»;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блок 3 «Повышение эффективности бюджетных расходов».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Описание мероприятий программы приведено в таблице.</w:t>
      </w: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2453C" w:rsidRDefault="0042453C" w:rsidP="0042453C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2453C" w:rsidRPr="0008145D" w:rsidRDefault="0042453C" w:rsidP="0008145D">
      <w:pPr>
        <w:overflowPunct/>
        <w:ind w:left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08145D" w:rsidRPr="0008145D" w:rsidRDefault="0008145D" w:rsidP="0008145D">
      <w:pPr>
        <w:overflowPunct/>
        <w:ind w:left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A93A56" w:rsidRDefault="00A93A56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  <w:sectPr w:rsidR="00A93A56" w:rsidSect="00D55BBF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A93A56" w:rsidRPr="00A93A56" w:rsidRDefault="00A93A56" w:rsidP="00A93A56">
      <w:pPr>
        <w:overflowPunct/>
        <w:spacing w:line="240" w:lineRule="auto"/>
        <w:jc w:val="right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A93A56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Таблица</w:t>
      </w:r>
    </w:p>
    <w:p w:rsidR="00A93A56" w:rsidRPr="00A93A56" w:rsidRDefault="00A93A56" w:rsidP="00A93A56">
      <w:pPr>
        <w:overflowPunct/>
        <w:spacing w:line="240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A93A56">
        <w:rPr>
          <w:rFonts w:ascii="Times New Roman" w:eastAsiaTheme="minorHAnsi" w:hAnsi="Times New Roman"/>
          <w:sz w:val="24"/>
          <w:szCs w:val="24"/>
          <w:lang w:eastAsia="en-US"/>
        </w:rPr>
        <w:t>Описание мероприятий программы</w:t>
      </w:r>
    </w:p>
    <w:p w:rsidR="00A93A56" w:rsidRPr="00A93A56" w:rsidRDefault="00A93A56" w:rsidP="00A93A56">
      <w:pPr>
        <w:overflowPunct/>
        <w:spacing w:line="240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"/>
        <w:gridCol w:w="2525"/>
        <w:gridCol w:w="3236"/>
        <w:gridCol w:w="2694"/>
        <w:gridCol w:w="2126"/>
        <w:gridCol w:w="1701"/>
        <w:gridCol w:w="1985"/>
      </w:tblGrid>
      <w:tr w:rsidR="00A93A56" w:rsidRPr="00A93A56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ED3955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</w:t>
            </w:r>
          </w:p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Обоснование необходимости реализации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Действия, необходимые для реализации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A93A56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3A5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Требования к реализации мероприятия</w:t>
            </w:r>
          </w:p>
        </w:tc>
      </w:tr>
      <w:tr w:rsidR="00A93A56" w:rsidRPr="00ED3955" w:rsidTr="00521B98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ED3955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Раздел 1. Обеспечение финансовой устойчивости бюджетной системы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A93A56" w:rsidRPr="00ED3955" w:rsidTr="00521B98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56" w:rsidRPr="00ED3955" w:rsidRDefault="00A93A5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Обеспечение долгосрочной устойчивости и сбалансированности бюджета муниципального образования «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Унечский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муниципальный район»</w:t>
            </w:r>
          </w:p>
        </w:tc>
      </w:tr>
      <w:tr w:rsidR="004E46CE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  <w:r w:rsidR="004E46CE"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Поддержание уровня и структуры муниципального долга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района в соответствие с действующим законодательством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Ограничение предельного объема муниципального долга установлено статьей 107 Бюджетного кодекса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Формирование бюджета муниципального района </w:t>
            </w:r>
            <w:proofErr w:type="gram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исходя из необходимости соблюдения ограничений по объему муниципального долга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Непревышение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ограничений по объему муниципального долга</w:t>
            </w:r>
          </w:p>
        </w:tc>
      </w:tr>
      <w:tr w:rsidR="004E46CE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  <w:r w:rsidR="004E46CE"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4E46CE" w:rsidP="00D4090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Проведение анализа кредиторской задолженности и принятие мер по </w:t>
            </w:r>
            <w:r w:rsidR="00D40905">
              <w:rPr>
                <w:rFonts w:ascii="Times New Roman" w:hAnsi="Times New Roman"/>
                <w:spacing w:val="10"/>
                <w:sz w:val="24"/>
                <w:szCs w:val="24"/>
              </w:rPr>
              <w:t>ликвидации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просроченной кредиторской задолженности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3E3C66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E3C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Необходимо продолжить осуществление на постоянной основе мероприятий по мониторингу кредиторской задолженности и предотвращению образования просроченной кредиторской задолженности</w:t>
            </w:r>
          </w:p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3E3C66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E3C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Мониторинг кредиторской задолженности и предотвращение образования просроченной кредиторской задолженности</w:t>
            </w:r>
          </w:p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3E3C66" w:rsidP="00D4090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Исполнительные органы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CE" w:rsidRPr="00ED3955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сроки, установленные нормативным правовым актом органов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3E3C66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E3C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Аналитические материалы, таблицы; принятие оперативных мер по ликвидации (реструктуризации) просроченной кредиторской задолженности</w:t>
            </w:r>
          </w:p>
          <w:p w:rsidR="004E46CE" w:rsidRPr="00ED3955" w:rsidRDefault="004E46C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3E3C66" w:rsidRPr="00ED3955" w:rsidTr="00521B98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3E3C66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Раздел II. Модернизация бюджетного процесса в условиях внедрения программно-целевых методов управления</w:t>
            </w:r>
          </w:p>
        </w:tc>
      </w:tr>
      <w:tr w:rsidR="003E3C66" w:rsidRPr="00ED3955" w:rsidTr="00521B98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7B5DA3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Реформирование бюджетного процесса в условиях перехода к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программному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бюджетированию</w:t>
            </w:r>
          </w:p>
        </w:tc>
      </w:tr>
      <w:tr w:rsidR="003E3C66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4876C8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Утверждение новой (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программной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) бюджетной классификации расходов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4876C8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связи с переходом на формирование "программного" бюджета необходима корректировка принципа составления классификации расходов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район</w:t>
            </w:r>
            <w:proofErr w:type="gramStart"/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с</w:t>
            </w:r>
            <w:proofErr w:type="spellEnd"/>
            <w:proofErr w:type="gram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целью отражения в решении о бюд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жете структуры муниципальных программ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муниципального района и реализуемых в рамках муниципальных программ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4876C8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определении порядка применения бюджетной классификации в части, относящейся к бюджету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очередной финансовый год и на плановый период с учетом состава и структуры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4876C8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C8" w:rsidRPr="004876C8" w:rsidRDefault="004876C8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76C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01.01.2014, далее - актуализации по мере необходимости</w:t>
            </w:r>
          </w:p>
          <w:p w:rsidR="003E3C66" w:rsidRPr="00ED3955" w:rsidRDefault="003E3C66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66" w:rsidRPr="00ED3955" w:rsidRDefault="004876C8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Приказ финансового управления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B27AD7" w:rsidRPr="00ED3955" w:rsidTr="00521B98"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AD7" w:rsidRPr="00ED3955" w:rsidRDefault="00B27AD7" w:rsidP="00521B98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Представление одновременно  с годовым отчетом об исполнении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521B98">
              <w:rPr>
                <w:rFonts w:ascii="Times New Roman" w:hAnsi="Times New Roman"/>
                <w:spacing w:val="10"/>
                <w:sz w:val="24"/>
                <w:szCs w:val="24"/>
              </w:rPr>
              <w:t>сводного годового отчета о ходе реализации и об оценке эффективности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Годовой отчёт об исполнении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="00A47E0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составляется на основе анализа исполнения бюд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жетных ассигнований по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кодам бюджетной классификации расходов.</w:t>
            </w:r>
          </w:p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В связи с переходом на формирование "программного" бюджета необходимо переориентирование порядка составления отчетности на анализ и представление результатов реали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зации муниципальных программ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Внесение изменений в решение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районного Совета народных депутатов от 18 марта 2008 года № 3-414 "Об утверждении порядка предо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ставления,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рассмотрения, утверждения годового отчета об исполнении бюджета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муниципального района  и его внешней проверки"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01.07.2015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районного Совета народных депутатов</w:t>
            </w:r>
          </w:p>
        </w:tc>
      </w:tr>
      <w:tr w:rsidR="00B27AD7" w:rsidRPr="00ED3955" w:rsidTr="00521B98"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Представление одновременно с годовым отчетом об исполнении бюджета муниципального образования "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Унечский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муниципальный район" сводного годового отчета о </w:t>
            </w:r>
            <w:r w:rsidRPr="00ED3955">
              <w:rPr>
                <w:rFonts w:ascii="Times New Roman" w:hAnsi="Times New Roman"/>
                <w:sz w:val="24"/>
                <w:szCs w:val="24"/>
              </w:rPr>
              <w:t>ходе реализации и оценке эффективности реализации муниципальных программ</w:t>
            </w:r>
            <w:r w:rsidRPr="00ED39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3955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района, сектор по экономическому анализу и прогнозированию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Ежегодно в сроки, установленные решением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районного Совета народных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D7" w:rsidRPr="00ED3955" w:rsidRDefault="00B27AD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Решение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районного Совета народных депутатов об исполнении бюджета муниципального образования "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Унечский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муниципальный район" за отчетный финансовый год</w:t>
            </w:r>
          </w:p>
        </w:tc>
      </w:tr>
      <w:tr w:rsidR="00516AFD" w:rsidRPr="00ED3955" w:rsidTr="003E7910">
        <w:trPr>
          <w:trHeight w:val="5796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Подготовка изменений в действующие нормативно-правовые акты по вопросам составления проекта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, учитывающих поправки федерального законодательства в части совершенствования бюджетного процесса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proofErr w:type="gram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В связи с внесением изменений в Бюджетный кодекс Российской Фе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дерации (Федеральный закон от 07 мая 2013 года №104-ФЗ "О внесе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нии изменений в Бюджетный кодекс Российской Федерации и отдельные законодательные акты Российской Федерации в связи с совершенство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ванием бюджетного процесса") тре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бует уточнения утверждённый поря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док разработки, реализации и оцен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ки эффективности муниципальных программ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муниципального  района.</w:t>
            </w:r>
            <w:proofErr w:type="gramEnd"/>
          </w:p>
          <w:p w:rsidR="00516AFD" w:rsidRPr="00ED3955" w:rsidRDefault="00516AFD" w:rsidP="00F4346B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Также необходимо внесение изме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нений в порядок составления, рас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смотрения и утверждения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 целью интеграции программно-целевых принципов в бюджетный процесс</w:t>
            </w:r>
            <w:r w:rsidR="00F4346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районного Совета народных депутатов от 01 октября 2007 года №3-345 "Об утверждении порядка составления, рассмотрения и утверждения бюджета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01.12.2014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Проект решения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районного Совета народных депутатов </w:t>
            </w:r>
          </w:p>
        </w:tc>
      </w:tr>
      <w:tr w:rsidR="00516AFD" w:rsidRPr="00ED3955" w:rsidTr="003E7910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Уточнение порядка разработки, реализации и оценки эффективности муниципальных программ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муниципального района (уточнение в связи с поправками федерального законодательства в части совершенствования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бюджетного процесса)</w:t>
            </w: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Внесение изменений в постановление администрации района от 22 ноября 2013 года № 191 "Об утверждении порядка разработки, реализации и оценки эффективности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Сектор по экономическому анализу и прогнозированию, 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2014-2018 годы (при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Нормативный правовой акт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516AFD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73043E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Доработка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 части си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стемы целеполагания в увязке с ин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дикаторами реализации мероприя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тий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73043E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Обеспечение сопоставимости основных мероприятий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индикаторов, определяющих</w:t>
            </w:r>
            <w:r w:rsidR="002741A1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конечные результаты реализации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="002741A1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="002741A1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2741A1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Внесение изменений в постановление администрации района от 22 ноября 2013 года № 191 "Об утверждении порядка разработки, реализации и оценки эффективности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2741A1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Сектор по экономическому анализу и прогнозированию, администрация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района, 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района, 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2741A1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2014-2018 годы 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2741A1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Проект постановления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516AFD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053C0A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053C0A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Проведение ежегодной оценки эф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фективности реализации каждой муниципальной программы </w:t>
            </w:r>
            <w:r w:rsidR="00521B98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муниципального образования "</w:t>
            </w:r>
            <w:proofErr w:type="spellStart"/>
            <w:r w:rsidR="00521B98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="00521B98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район"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053C0A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Обязательность ежегодного прове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дения оценки эффективности муниципальных программ установлена статьей 179 Бюджетного кодекса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053C0A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Ежегодное проведение оценки эффектив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ности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="00EA1BC5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соответствии с порядком, установленным постановлением администрации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района от 22 ноября 2013 года № 191 "Об утверждении порядка разработки, реализации и оценки эффективности 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FD" w:rsidRPr="00ED3955" w:rsidRDefault="00053C0A" w:rsidP="002A21FE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Сектор по экономическому анализу и прогнозированию, 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0A" w:rsidRPr="00053C0A" w:rsidRDefault="00053C0A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3C0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Ежегодно в сроки, установленные нормативным правовым актом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0A" w:rsidRPr="00053C0A" w:rsidRDefault="00053C0A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53C0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Ежегодное проведение оценки эффективности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муниципальных программ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053C0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соответствии с установленным </w:t>
            </w:r>
            <w:r w:rsidRPr="00053C0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порядком</w:t>
            </w:r>
          </w:p>
          <w:p w:rsidR="00516AFD" w:rsidRPr="00ED3955" w:rsidRDefault="00516AF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6231E" w:rsidRPr="00ED3955" w:rsidTr="00521B98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1E" w:rsidRPr="00ED3955" w:rsidRDefault="0076231E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Раздел </w:t>
            </w:r>
            <w:r w:rsidR="00DE5299" w:rsidRPr="00ED3955">
              <w:rPr>
                <w:rFonts w:ascii="Times New Roman" w:hAnsi="Times New Roman"/>
                <w:spacing w:val="10"/>
                <w:sz w:val="24"/>
                <w:szCs w:val="24"/>
                <w:lang w:val="en-US"/>
              </w:rPr>
              <w:t>III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. Повышение эффективности бюджетных расходов</w:t>
            </w:r>
          </w:p>
        </w:tc>
      </w:tr>
      <w:tr w:rsidR="0076231E" w:rsidRPr="00ED3955" w:rsidTr="00521B98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1E" w:rsidRPr="00ED3955" w:rsidRDefault="00DE5299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Повышение эффективности оказания муниципальных услуг (выполнения работ) муниципальными учреждениями</w:t>
            </w:r>
          </w:p>
        </w:tc>
      </w:tr>
      <w:tr w:rsidR="004E1630" w:rsidRPr="00ED3955" w:rsidTr="00521B98"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CD61F2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Организация независимой оценки соответствия качества фактически предоставленных муниципальных услуг утвержденным требованиям к качеству, изучени</w:t>
            </w:r>
            <w:r w:rsidR="00CD61F2">
              <w:rPr>
                <w:rFonts w:ascii="Times New Roman" w:hAnsi="Times New Roman"/>
                <w:spacing w:val="10"/>
                <w:sz w:val="24"/>
                <w:szCs w:val="24"/>
              </w:rPr>
              <w:t>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мнения населе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ния о качестве предоставляемых муниципальных услуг и публикация ее результатов, рейтинга учреждений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В соответствии с Указом Президента Российской Федерации от 07 мая 2012 года №597 "О мероприятиях по реализации государственной социальной политики" предусмотрено формирование независимой систе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мы оценки качества работы органи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заций, оказывающих социальные услуги, включая определение крите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риев эффективности работы таких организаций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и введение публичных рейтингов их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Организация независимой оценки качества работы муниципальных учреждений, оказывающих муниципальные услуги, с привлечением независимых общественных организаций, объединений, общественных советов при ис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полнительных органах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4E1630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Ежегодно в сроки, установленные нормативным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правовым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акта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 исполнительно-распорядительных органов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4E1630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Организация независимой оценки качества работы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ных учреждений, оказывающих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ные услуги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E1630" w:rsidRPr="00ED3955" w:rsidTr="00521B98">
        <w:trPr>
          <w:trHeight w:val="4369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реализация планов по решению выявленных по результатам проведения оценки проблем в сферах образования, культуры,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A47E0F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Ежегодно в сроки, установленные нормативным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правовым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акта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исполнительно-</w:t>
            </w:r>
            <w:r w:rsidR="00A47E0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аспорядительных органов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4E1630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Формирование и реализация планов по решению выявленных по результатам проведения оценки качества работы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ных учреждений, оказывающих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4E16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ные услуги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E1630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E76793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Унификация ведомственных перечней муниципальных услуг путем приведения их в соответствие с базовыми (отраслевыми) перечнями государственных (муниципальных) услуг (работ)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E76793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Ведомственные перечни муниципальных услуг, оказываемых муниципальными учреждениями</w:t>
            </w:r>
            <w:r w:rsidR="00EA1BC5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="00EA1BC5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="00EA1BC5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, сформированы испол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нительно-распорядительными органами местного самоуправления самостоятельно. С целью обеспечения сопоставимости наименований муниципальных услуг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необходимо привести ведом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ственные перечни в соответствие </w:t>
            </w:r>
            <w:r w:rsidR="00521B9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базовым</w:t>
            </w:r>
            <w:r w:rsidR="00521B98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отраслевым</w:t>
            </w:r>
            <w:r w:rsidR="00521B98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перечням</w:t>
            </w:r>
            <w:r w:rsidR="00521B98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госу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дарственных </w:t>
            </w:r>
            <w:r w:rsidR="00EA1BC5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(муниципальных)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услуг, разрабатываемыми профильными федеральными министерствами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EA1BC5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Внесение изменений в нормативные правовые акты исполнительно-распорядительных органов местного самоуправления 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, утверждающие перечни муниципальных услуг (работ), оказываемых (выполняемых) подведом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ственными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муниципальными учреждения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ми, с целью приведения в соответствие </w:t>
            </w:r>
            <w:r w:rsidR="00834C1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базовым</w:t>
            </w:r>
            <w:r w:rsidR="00834C16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отраслевым</w:t>
            </w:r>
            <w:r w:rsidR="00834C16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перечням государ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ственных (муниципальных) услуг (работ)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F706A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района, 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A0" w:rsidRPr="00F706A0" w:rsidRDefault="00F706A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706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01.01.2016, далее - по мере необходимости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A0" w:rsidRPr="00F706A0" w:rsidRDefault="00F706A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706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Ведомственные нормативные правовые акты исполнительн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о-распорядительных </w:t>
            </w:r>
            <w:r w:rsidRPr="00F706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органов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местного самоуправления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4E1630" w:rsidRPr="00ED3955" w:rsidTr="00521B98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77" w:rsidRPr="008E2477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Разработка и утверждение нормативов затрат на оказание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ных услуг с учетом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77" w:rsidRPr="008E2477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Нормативные затраты на оказание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ных услуг в большинстве случаев составляются "от обратного" - путем деления доступного объема бюджетных ассигнований на планируемое количество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ных услуг. Установленные подобным образом нормативные затраты испытывают недостаток обоснованности, подвергаются неоднократным корректировкам в течение срока выполнения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ного задания</w:t>
            </w:r>
          </w:p>
          <w:p w:rsidR="004E1630" w:rsidRPr="00ED3955" w:rsidRDefault="004E1630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77" w:rsidRPr="008E2477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Утверждение нормативных затрат на оказание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ных услуг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8E24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ными учреждениями на очередной финансовый год и плановый период</w:t>
            </w:r>
          </w:p>
          <w:p w:rsidR="004E1630" w:rsidRPr="00ED3955" w:rsidRDefault="004E1630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01.11.2016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630" w:rsidRPr="00ED3955" w:rsidRDefault="008E2477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Ведомственные нормативные правовые акты исполнительно-распорядительных органов местного самоуправления </w:t>
            </w:r>
            <w:r w:rsidR="0069594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="0069594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="0069594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</w:tr>
      <w:tr w:rsidR="001C4569" w:rsidRPr="00ED3955" w:rsidTr="00521B98">
        <w:trPr>
          <w:trHeight w:val="3568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Внедрение в муниципальных учреждениях систем оплаты труда работников, адаптированных к новым условиям деятельности и финансирования учреждений, настроенных на решение задач по развитию соответствующих отраслей, на повышение количества и качества оказываемых услуг, обеспечение соответ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>ствия уровня оплаты работников результатам их труда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569" w:rsidRPr="00ED3955" w:rsidRDefault="00320CC4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hyperlink r:id="rId8" w:history="1">
              <w:proofErr w:type="gramStart"/>
              <w:r w:rsidR="001C4569" w:rsidRPr="00BD38F0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Распоряжением</w:t>
              </w:r>
            </w:hyperlink>
            <w:r w:rsidR="001C4569" w:rsidRPr="00BD38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Правительства Российской Федерации от 26 ноября 2012 года N 2190-р об утверждении программы поэтапного совершенствования системы оплаты труда в государственных (муниципальных) учреждениях на 2012 - 2018 годы предусмотрено внедрение механизма "эффективного контракта" - трудового договора с 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</w:t>
            </w:r>
            <w:proofErr w:type="gramEnd"/>
            <w:r w:rsidR="001C4569" w:rsidRPr="00BD38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качества оказываемых муниципальных услуг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38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Актуализация квалификационных требований и компетенций, необходимых для оказания муниципальных услуг (выполнения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BD38F0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38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Утвержденные руководителями учреждений локальные правовые акты</w:t>
            </w:r>
          </w:p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1C4569" w:rsidRPr="00ED3955" w:rsidTr="00521B98">
        <w:trPr>
          <w:trHeight w:val="3891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основных элементов системы оплаты труда, в том числе системы стимулирующих выплат, исходя из необходимости увязки повышения оплаты труда с достижением конкретных показателей качества и количества оказываемых муниципальных услуг (выполнения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района, 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Нормативный правовой акт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1C4569" w:rsidRPr="00ED3955" w:rsidTr="00521B98">
        <w:trPr>
          <w:trHeight w:val="3568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Разработка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систем оценки эффективности деятельности руководителей учреждений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Исполнительно-распорядительные органы местного самоуправления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муниципального района, 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69" w:rsidRPr="00ED3955" w:rsidRDefault="001C456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Ведомственные нормативно-правовые акты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исполнительно-распорядительных органов местного самоуправления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муниципального образования 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район"</w:t>
            </w:r>
          </w:p>
        </w:tc>
      </w:tr>
      <w:tr w:rsidR="00BD38F0" w:rsidRPr="00ED3955" w:rsidTr="00521B98">
        <w:trPr>
          <w:trHeight w:val="431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F0" w:rsidRPr="00ED3955" w:rsidRDefault="00BD38F0" w:rsidP="00ED3955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Повышение качества финансового менеджмента в исполнительных органах местного самоуправления и муниципальных учреждениях</w:t>
            </w:r>
          </w:p>
        </w:tc>
      </w:tr>
      <w:tr w:rsidR="00111FBD" w:rsidRPr="00ED3955" w:rsidTr="00521B98">
        <w:trPr>
          <w:trHeight w:val="87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111FB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Мониторинг финансового менеджмента главных распорядителей средств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бюджета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111FB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Необходимо расширение практики проведения и применения </w:t>
            </w:r>
            <w:proofErr w:type="gramStart"/>
            <w:r w:rsidRPr="00111FB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результатов оценки качества финансового менеджмента главных распорядителей бюджетных</w:t>
            </w:r>
            <w:proofErr w:type="gramEnd"/>
            <w:r w:rsidRPr="00111FB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средств, а также формирование системы оценки качества финансового менеджмента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главных распорядителей, муниципаль</w:t>
            </w:r>
            <w:r w:rsidRPr="00111FB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ных учреждений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Разработка проекта постановления администрации района "Об утверждении </w:t>
            </w:r>
            <w:proofErr w:type="gramStart"/>
            <w:r w:rsidRPr="00ED39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Порядка оценки деятельности главных распорядителей бюджетных средств</w:t>
            </w:r>
            <w:proofErr w:type="gramEnd"/>
            <w:r w:rsidRPr="00ED39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ее использования в процессе бюджетного планирования"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01.01.2017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Нормативный правовой акт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111FBD" w:rsidRPr="00ED3955" w:rsidTr="00521B98">
        <w:trPr>
          <w:trHeight w:val="172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Формирование </w:t>
            </w:r>
            <w:proofErr w:type="gram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системы мониторинга ка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softHyphen/>
              <w:t xml:space="preserve">чества финансового менеджмента муниципальных 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учреждений</w:t>
            </w:r>
            <w:proofErr w:type="gramEnd"/>
          </w:p>
        </w:tc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Разработка положения о порядке проведения и использования </w:t>
            </w:r>
            <w:proofErr w:type="gram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результатов оценки качества финансового менеджмента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муниципальных учреждений муниципального</w:t>
            </w:r>
            <w:proofErr w:type="gram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</w:p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 01.01.2017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Нормативный правовой акт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111FBD" w:rsidRPr="00ED3955" w:rsidTr="00521B98">
        <w:trPr>
          <w:trHeight w:val="320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BD" w:rsidRPr="00ED3955" w:rsidRDefault="00111FBD" w:rsidP="00521B98">
            <w:pPr>
              <w:overflowPunct/>
              <w:spacing w:line="240" w:lineRule="auto"/>
              <w:jc w:val="center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Обеспечение открытости и прозрачности </w:t>
            </w:r>
            <w:r w:rsidR="00521B98">
              <w:rPr>
                <w:rFonts w:ascii="Times New Roman" w:hAnsi="Times New Roman"/>
                <w:spacing w:val="10"/>
                <w:sz w:val="24"/>
                <w:szCs w:val="24"/>
              </w:rPr>
              <w:t>муниципаль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ных финансов</w:t>
            </w:r>
          </w:p>
        </w:tc>
      </w:tr>
      <w:tr w:rsidR="000506B9" w:rsidRPr="00ED3955" w:rsidTr="00521B98">
        <w:trPr>
          <w:trHeight w:val="339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6B9" w:rsidRPr="00ED3955" w:rsidRDefault="000506B9" w:rsidP="00521B98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Публикация на сайте администрации 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Унечского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района информации о муниципальных финансах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муниципального образования 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A47E0F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 формате открытых данных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Необходимость публикации информации связана </w:t>
            </w:r>
            <w:proofErr w:type="gram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с организацией деятельности по участию граждан в бюджетном процессе в рамках системы раскрытия информации о разрабатываемых проектах</w:t>
            </w:r>
            <w:proofErr w:type="gram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нормативных правовых актов в сфере управления муниципальными финансами, результатах их обсуждений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324506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2450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Осуществление периодического опубликования актуальной информации о системе управления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</w:t>
            </w:r>
            <w:r w:rsidRPr="0032450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ными финансами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521B98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Обеспечение публикации на сайте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 в сети Интернет </w:t>
            </w:r>
            <w:r w:rsidR="00521B9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необходимой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информации</w:t>
            </w:r>
          </w:p>
        </w:tc>
      </w:tr>
      <w:tr w:rsidR="000506B9" w:rsidRPr="00ED3955" w:rsidTr="00521B98">
        <w:trPr>
          <w:trHeight w:val="339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spacing w:line="240" w:lineRule="auto"/>
              <w:rPr>
                <w:rFonts w:ascii="Times New Roman" w:hAnsi="Times New Roman"/>
                <w:spacing w:val="1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Расширение перечня информации, публикуемой в сети Интернет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2014-2018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D16AC6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Обеспечение публикации на сайте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 в сети Интернет </w:t>
            </w:r>
            <w:r w:rsidR="00521B9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необходимой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информации</w:t>
            </w:r>
          </w:p>
        </w:tc>
      </w:tr>
      <w:tr w:rsidR="000506B9" w:rsidRPr="00ED3955" w:rsidTr="00521B98">
        <w:trPr>
          <w:trHeight w:val="339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0506B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Подготовка и публикация "бюджета для граждан (открытого бюджета)"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0506B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Повышение открытости бюджетной сферы является одним из важных направлений деятельности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финансового управления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района</w:t>
            </w:r>
            <w:r w:rsidRPr="000506B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В рамках этой работы реализуется проект "Бюджет для граждан", направленный на предоставление гражданам в понятной и доступной форме информации о приоритетах бюджетной политики, параметрах бюджета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муниципального образования </w:t>
            </w:r>
            <w:r w:rsidR="0035125B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proofErr w:type="spellStart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>Унечский</w:t>
            </w:r>
            <w:proofErr w:type="spellEnd"/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муниципальный район</w:t>
            </w:r>
            <w:r w:rsidR="0035125B" w:rsidRPr="00ED3955">
              <w:rPr>
                <w:rFonts w:ascii="Times New Roman" w:hAnsi="Times New Roman"/>
                <w:spacing w:val="10"/>
                <w:sz w:val="24"/>
                <w:szCs w:val="24"/>
              </w:rPr>
              <w:t>"</w:t>
            </w:r>
            <w:r w:rsidRPr="00ED39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0506B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результатах использования бюджетных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BB" w:rsidRPr="00EA07BB" w:rsidRDefault="00EA07BB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07B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Разработка "бюджета для граждан" при формировании проекта </w:t>
            </w: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решения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районного Совета народных депутатов</w:t>
            </w:r>
            <w:r w:rsidRPr="00EA07B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521B9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 </w:t>
            </w:r>
            <w:r w:rsidRPr="00EA07B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бюджете на соответствующий финансовый год и на плановый период</w:t>
            </w:r>
          </w:p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EA07BB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Финансовое управление администрации </w:t>
            </w:r>
            <w:proofErr w:type="spellStart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6B9" w:rsidRPr="00ED3955" w:rsidRDefault="00A54CBE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Ежегодно в сроки, установленные для формирования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BE" w:rsidRPr="00ED3955" w:rsidRDefault="00A54CBE" w:rsidP="00ED3955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D39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Разработка и публикация "бюджета для граждан"</w:t>
            </w:r>
          </w:p>
          <w:p w:rsidR="000506B9" w:rsidRPr="00ED3955" w:rsidRDefault="000506B9" w:rsidP="00ED3955">
            <w:pPr>
              <w:overflowPunct/>
              <w:spacing w:line="240" w:lineRule="auto"/>
              <w:textAlignment w:val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42453C" w:rsidRDefault="0042453C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GoBack"/>
      <w:bookmarkEnd w:id="0"/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F1035" w:rsidRDefault="003F1035" w:rsidP="00B62ED4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  <w:sectPr w:rsidR="003F1035" w:rsidSect="00A93A5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ED3955" w:rsidRDefault="00ED3955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1.5. В разделе 5 «Управление реализацией программы»:</w:t>
      </w:r>
    </w:p>
    <w:p w:rsidR="00ED3955" w:rsidRDefault="00E4203E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ED3955">
        <w:rPr>
          <w:rFonts w:ascii="Times New Roman" w:eastAsiaTheme="minorHAnsi" w:hAnsi="Times New Roman"/>
          <w:sz w:val="24"/>
          <w:szCs w:val="24"/>
          <w:lang w:eastAsia="en-US"/>
        </w:rPr>
        <w:t>бзацы пятый, шестой изложить в редакции:</w:t>
      </w:r>
    </w:p>
    <w:p w:rsidR="00ED3955" w:rsidRPr="00ED3955" w:rsidRDefault="00ED3955" w:rsidP="00E4203E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ED3955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реализацию запланированных мероприятий программы, а также требований к содержанию отчетных документов по результатам исполнения;</w:t>
      </w:r>
    </w:p>
    <w:p w:rsidR="00ED3955" w:rsidRPr="00ED3955" w:rsidRDefault="00ED3955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ED3955">
        <w:rPr>
          <w:rFonts w:ascii="Times New Roman" w:eastAsiaTheme="minorHAnsi" w:hAnsi="Times New Roman"/>
          <w:sz w:val="24"/>
          <w:szCs w:val="24"/>
          <w:lang w:eastAsia="en-US"/>
        </w:rPr>
        <w:t>осуществляет публичность (открытость) информации о реал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изации программных мероприятий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;»</w:t>
      </w:r>
      <w:proofErr w:type="gramEnd"/>
      <w:r w:rsidRPr="00ED3955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ED3955" w:rsidRPr="00ED3955" w:rsidRDefault="00320CC4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hyperlink r:id="rId9" w:history="1">
        <w:r w:rsidR="00ED3955" w:rsidRPr="00ED3955">
          <w:rPr>
            <w:rFonts w:ascii="Times New Roman" w:eastAsiaTheme="minorHAnsi" w:hAnsi="Times New Roman"/>
            <w:sz w:val="24"/>
            <w:szCs w:val="24"/>
            <w:lang w:eastAsia="en-US"/>
          </w:rPr>
          <w:t>абзац четырнадцатый</w:t>
        </w:r>
      </w:hyperlink>
      <w:r w:rsidR="00ED3955" w:rsidRPr="00ED3955">
        <w:rPr>
          <w:rFonts w:ascii="Times New Roman" w:eastAsiaTheme="minorHAnsi" w:hAnsi="Times New Roman"/>
          <w:sz w:val="24"/>
          <w:szCs w:val="24"/>
          <w:lang w:eastAsia="en-US"/>
        </w:rPr>
        <w:t xml:space="preserve"> изложить в редакции:</w:t>
      </w:r>
    </w:p>
    <w:p w:rsidR="00ED3955" w:rsidRDefault="004526C7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="00ED3955" w:rsidRPr="00ED3955">
        <w:rPr>
          <w:rFonts w:ascii="Times New Roman" w:eastAsiaTheme="minorHAnsi" w:hAnsi="Times New Roman"/>
          <w:sz w:val="24"/>
          <w:szCs w:val="24"/>
          <w:lang w:eastAsia="en-US"/>
        </w:rPr>
        <w:t>обеспечивают соответствие сроков и требований к выполнению мероприятий, утвержденных программой</w:t>
      </w:r>
      <w:proofErr w:type="gramStart"/>
      <w:r w:rsidR="00ED3955" w:rsidRPr="00ED3955">
        <w:rPr>
          <w:rFonts w:ascii="Times New Roman" w:eastAsiaTheme="minorHAnsi" w:hAnsi="Times New Roman"/>
          <w:sz w:val="24"/>
          <w:szCs w:val="24"/>
          <w:lang w:eastAsia="en-US"/>
        </w:rPr>
        <w:t>;</w:t>
      </w:r>
      <w:r w:rsidR="00ED3955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proofErr w:type="gramEnd"/>
      <w:r w:rsidR="00ED3955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D3955" w:rsidRDefault="00ED3955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1.6. Раздел 7, приложения 1, 2 к программе исключить.</w:t>
      </w:r>
    </w:p>
    <w:p w:rsidR="00B62ED4" w:rsidRDefault="00B62ED4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2. Опубликовать данное </w:t>
      </w:r>
      <w:r w:rsidR="00521B98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остановление на официальном сайте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администрации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</w:t>
      </w:r>
      <w:r w:rsidR="00ED3955">
        <w:rPr>
          <w:rFonts w:ascii="Times New Roman" w:eastAsiaTheme="minorHAnsi" w:hAnsi="Times New Roman"/>
          <w:sz w:val="24"/>
          <w:szCs w:val="24"/>
          <w:lang w:eastAsia="en-US"/>
        </w:rPr>
        <w:t xml:space="preserve"> в сети «Интернет»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D3955" w:rsidRDefault="00ED3955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Постановление вступает в силу с момента подписания.</w:t>
      </w:r>
    </w:p>
    <w:p w:rsidR="00ED3955" w:rsidRDefault="00ED3955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gramStart"/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>Контроль за</w:t>
      </w:r>
      <w:proofErr w:type="gramEnd"/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 исполнением </w:t>
      </w:r>
      <w:r w:rsidR="00521B98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B62ED4">
        <w:rPr>
          <w:rFonts w:ascii="Times New Roman" w:eastAsiaTheme="minorHAnsi" w:hAnsi="Times New Roman"/>
          <w:sz w:val="24"/>
          <w:szCs w:val="24"/>
          <w:lang w:eastAsia="en-US"/>
        </w:rPr>
        <w:t xml:space="preserve">остановления возложить на </w:t>
      </w:r>
      <w:r w:rsidRPr="00B62ED4">
        <w:rPr>
          <w:rFonts w:ascii="Times New Roman" w:hAnsi="Times New Roman"/>
          <w:sz w:val="24"/>
          <w:szCs w:val="24"/>
        </w:rPr>
        <w:t xml:space="preserve">начальника финансового управления администрации </w:t>
      </w:r>
      <w:proofErr w:type="spellStart"/>
      <w:r w:rsidRPr="00B62ED4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62ED4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B62ED4">
        <w:rPr>
          <w:rFonts w:ascii="Times New Roman" w:hAnsi="Times New Roman"/>
          <w:sz w:val="24"/>
          <w:szCs w:val="24"/>
        </w:rPr>
        <w:t>Шайтур</w:t>
      </w:r>
      <w:proofErr w:type="spellEnd"/>
      <w:r w:rsidRPr="003A4938">
        <w:rPr>
          <w:rFonts w:ascii="Times New Roman" w:hAnsi="Times New Roman"/>
          <w:sz w:val="24"/>
          <w:szCs w:val="24"/>
        </w:rPr>
        <w:t xml:space="preserve"> </w:t>
      </w:r>
      <w:r w:rsidRPr="00B62ED4">
        <w:rPr>
          <w:rFonts w:ascii="Times New Roman" w:hAnsi="Times New Roman"/>
          <w:sz w:val="24"/>
          <w:szCs w:val="24"/>
        </w:rPr>
        <w:t>С. В.</w:t>
      </w:r>
    </w:p>
    <w:p w:rsidR="00ED3955" w:rsidRPr="00B62ED4" w:rsidRDefault="00ED3955" w:rsidP="00E4203E">
      <w:pPr>
        <w:overflowPunct/>
        <w:ind w:firstLine="540"/>
        <w:jc w:val="both"/>
        <w:textAlignment w:val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86FC8" w:rsidRDefault="00D86FC8" w:rsidP="00B62ED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203E" w:rsidRPr="00B62ED4" w:rsidRDefault="00E4203E" w:rsidP="00B62ED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950"/>
      </w:tblGrid>
      <w:tr w:rsidR="00D86FC8" w:rsidRPr="00235023" w:rsidTr="00521B98">
        <w:tc>
          <w:tcPr>
            <w:tcW w:w="7513" w:type="dxa"/>
            <w:vAlign w:val="center"/>
          </w:tcPr>
          <w:p w:rsidR="00D86FC8" w:rsidRPr="00235023" w:rsidRDefault="00D86FC8" w:rsidP="00521B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023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235023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Pr="00235023">
              <w:rPr>
                <w:rFonts w:ascii="Times New Roman" w:hAnsi="Times New Roman"/>
                <w:sz w:val="24"/>
                <w:szCs w:val="24"/>
              </w:rPr>
              <w:t xml:space="preserve"> района                      </w:t>
            </w:r>
          </w:p>
        </w:tc>
        <w:tc>
          <w:tcPr>
            <w:tcW w:w="1950" w:type="dxa"/>
            <w:vAlign w:val="center"/>
          </w:tcPr>
          <w:p w:rsidR="00D86FC8" w:rsidRPr="00235023" w:rsidRDefault="00D86FC8" w:rsidP="00521B98">
            <w:pPr>
              <w:rPr>
                <w:rFonts w:ascii="Times New Roman" w:hAnsi="Times New Roman"/>
                <w:sz w:val="24"/>
                <w:szCs w:val="24"/>
              </w:rPr>
            </w:pPr>
            <w:r w:rsidRPr="00235023">
              <w:rPr>
                <w:rFonts w:ascii="Times New Roman" w:hAnsi="Times New Roman"/>
                <w:sz w:val="24"/>
                <w:szCs w:val="24"/>
              </w:rPr>
              <w:t>А.</w:t>
            </w:r>
            <w:r w:rsidR="00F8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023">
              <w:rPr>
                <w:rFonts w:ascii="Times New Roman" w:hAnsi="Times New Roman"/>
                <w:sz w:val="24"/>
                <w:szCs w:val="24"/>
              </w:rPr>
              <w:t>М.</w:t>
            </w:r>
            <w:r w:rsidR="00F8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023">
              <w:rPr>
                <w:rFonts w:ascii="Times New Roman" w:hAnsi="Times New Roman"/>
                <w:sz w:val="24"/>
                <w:szCs w:val="24"/>
              </w:rPr>
              <w:t>Кусков</w:t>
            </w:r>
            <w:r w:rsidRPr="0023502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ED3955" w:rsidRDefault="00ED3955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20CC4" w:rsidRDefault="00320CC4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ED3955" w:rsidRDefault="00ED3955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ED3955" w:rsidRDefault="00ED3955" w:rsidP="00EC6593">
      <w:pPr>
        <w:pStyle w:val="ConsPlusNormal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sectPr w:rsidR="00ED3955" w:rsidSect="007D2E17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40C"/>
    <w:multiLevelType w:val="hybridMultilevel"/>
    <w:tmpl w:val="4FF26496"/>
    <w:lvl w:ilvl="0" w:tplc="64A0D4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CD3137"/>
    <w:multiLevelType w:val="hybridMultilevel"/>
    <w:tmpl w:val="F6FE28C0"/>
    <w:lvl w:ilvl="0" w:tplc="E1587E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7A"/>
    <w:rsid w:val="00011098"/>
    <w:rsid w:val="00046696"/>
    <w:rsid w:val="000506B9"/>
    <w:rsid w:val="00050974"/>
    <w:rsid w:val="00053C0A"/>
    <w:rsid w:val="0008145D"/>
    <w:rsid w:val="00092541"/>
    <w:rsid w:val="000B3D4B"/>
    <w:rsid w:val="000B4C4F"/>
    <w:rsid w:val="000C4C61"/>
    <w:rsid w:val="000D0ADE"/>
    <w:rsid w:val="000D4BF0"/>
    <w:rsid w:val="000F3F36"/>
    <w:rsid w:val="00111FBD"/>
    <w:rsid w:val="00124A21"/>
    <w:rsid w:val="00163AA1"/>
    <w:rsid w:val="00174F62"/>
    <w:rsid w:val="001C4569"/>
    <w:rsid w:val="001D00C2"/>
    <w:rsid w:val="001F4DB1"/>
    <w:rsid w:val="001F516E"/>
    <w:rsid w:val="00252AC8"/>
    <w:rsid w:val="00255258"/>
    <w:rsid w:val="002622F9"/>
    <w:rsid w:val="00264982"/>
    <w:rsid w:val="002741A1"/>
    <w:rsid w:val="002864D8"/>
    <w:rsid w:val="00287935"/>
    <w:rsid w:val="00293088"/>
    <w:rsid w:val="002A21FE"/>
    <w:rsid w:val="002B0508"/>
    <w:rsid w:val="002B1F18"/>
    <w:rsid w:val="002B3911"/>
    <w:rsid w:val="002E46EF"/>
    <w:rsid w:val="003152C3"/>
    <w:rsid w:val="00320CC4"/>
    <w:rsid w:val="00324506"/>
    <w:rsid w:val="00345D87"/>
    <w:rsid w:val="0035125B"/>
    <w:rsid w:val="003724CC"/>
    <w:rsid w:val="003913BD"/>
    <w:rsid w:val="003A4406"/>
    <w:rsid w:val="003A4938"/>
    <w:rsid w:val="003A551F"/>
    <w:rsid w:val="003B3AA4"/>
    <w:rsid w:val="003C4614"/>
    <w:rsid w:val="003C63DD"/>
    <w:rsid w:val="003E03CC"/>
    <w:rsid w:val="003E3C66"/>
    <w:rsid w:val="003E7910"/>
    <w:rsid w:val="003F05A9"/>
    <w:rsid w:val="003F0A38"/>
    <w:rsid w:val="003F1035"/>
    <w:rsid w:val="003F6E60"/>
    <w:rsid w:val="00403F11"/>
    <w:rsid w:val="0042453C"/>
    <w:rsid w:val="0043722C"/>
    <w:rsid w:val="0045132E"/>
    <w:rsid w:val="004526C7"/>
    <w:rsid w:val="00470A82"/>
    <w:rsid w:val="004876C8"/>
    <w:rsid w:val="004A24EB"/>
    <w:rsid w:val="004D30BB"/>
    <w:rsid w:val="004E1630"/>
    <w:rsid w:val="004E1973"/>
    <w:rsid w:val="004E46CE"/>
    <w:rsid w:val="0051357C"/>
    <w:rsid w:val="00516991"/>
    <w:rsid w:val="00516AFD"/>
    <w:rsid w:val="00521B98"/>
    <w:rsid w:val="00546F05"/>
    <w:rsid w:val="00567F6C"/>
    <w:rsid w:val="005D7805"/>
    <w:rsid w:val="005E6015"/>
    <w:rsid w:val="005E73E0"/>
    <w:rsid w:val="00666D39"/>
    <w:rsid w:val="0069594F"/>
    <w:rsid w:val="006A73A6"/>
    <w:rsid w:val="006C22FB"/>
    <w:rsid w:val="006C2EBD"/>
    <w:rsid w:val="006C44D1"/>
    <w:rsid w:val="006F1C0C"/>
    <w:rsid w:val="006F5446"/>
    <w:rsid w:val="00710336"/>
    <w:rsid w:val="00720D28"/>
    <w:rsid w:val="0072373F"/>
    <w:rsid w:val="0073043E"/>
    <w:rsid w:val="00732681"/>
    <w:rsid w:val="007556E8"/>
    <w:rsid w:val="0076231E"/>
    <w:rsid w:val="007717AF"/>
    <w:rsid w:val="007768E2"/>
    <w:rsid w:val="007A7402"/>
    <w:rsid w:val="007B5DA3"/>
    <w:rsid w:val="007D01FD"/>
    <w:rsid w:val="007D2AAC"/>
    <w:rsid w:val="007D2E17"/>
    <w:rsid w:val="007E52A3"/>
    <w:rsid w:val="00812CEF"/>
    <w:rsid w:val="00821C2C"/>
    <w:rsid w:val="00834C16"/>
    <w:rsid w:val="00870DFA"/>
    <w:rsid w:val="00881A81"/>
    <w:rsid w:val="008829D0"/>
    <w:rsid w:val="00893960"/>
    <w:rsid w:val="00894371"/>
    <w:rsid w:val="008953B5"/>
    <w:rsid w:val="008E2477"/>
    <w:rsid w:val="008F61C3"/>
    <w:rsid w:val="00930E73"/>
    <w:rsid w:val="00937F8D"/>
    <w:rsid w:val="00952F9C"/>
    <w:rsid w:val="009708E2"/>
    <w:rsid w:val="009B13F7"/>
    <w:rsid w:val="009B1BE0"/>
    <w:rsid w:val="009D683E"/>
    <w:rsid w:val="009E6194"/>
    <w:rsid w:val="00A3391D"/>
    <w:rsid w:val="00A37EA1"/>
    <w:rsid w:val="00A43741"/>
    <w:rsid w:val="00A47E0F"/>
    <w:rsid w:val="00A54CBE"/>
    <w:rsid w:val="00A71799"/>
    <w:rsid w:val="00A75C23"/>
    <w:rsid w:val="00A93139"/>
    <w:rsid w:val="00A93A56"/>
    <w:rsid w:val="00AA6602"/>
    <w:rsid w:val="00AB03CD"/>
    <w:rsid w:val="00AB1955"/>
    <w:rsid w:val="00B065A7"/>
    <w:rsid w:val="00B13881"/>
    <w:rsid w:val="00B27AD7"/>
    <w:rsid w:val="00B62ED4"/>
    <w:rsid w:val="00B97AD9"/>
    <w:rsid w:val="00BD38F0"/>
    <w:rsid w:val="00BE49F5"/>
    <w:rsid w:val="00BE5912"/>
    <w:rsid w:val="00C25401"/>
    <w:rsid w:val="00C261D3"/>
    <w:rsid w:val="00C4209C"/>
    <w:rsid w:val="00C53004"/>
    <w:rsid w:val="00C8137B"/>
    <w:rsid w:val="00C92657"/>
    <w:rsid w:val="00CA703C"/>
    <w:rsid w:val="00CC26D5"/>
    <w:rsid w:val="00CD61F2"/>
    <w:rsid w:val="00CE0498"/>
    <w:rsid w:val="00CE3717"/>
    <w:rsid w:val="00D16AC6"/>
    <w:rsid w:val="00D212FE"/>
    <w:rsid w:val="00D40905"/>
    <w:rsid w:val="00D55BBF"/>
    <w:rsid w:val="00D80D57"/>
    <w:rsid w:val="00D86FC8"/>
    <w:rsid w:val="00D9727A"/>
    <w:rsid w:val="00DB4F08"/>
    <w:rsid w:val="00DC3ADB"/>
    <w:rsid w:val="00DE5299"/>
    <w:rsid w:val="00DF1275"/>
    <w:rsid w:val="00DF3A66"/>
    <w:rsid w:val="00E13FA0"/>
    <w:rsid w:val="00E308E0"/>
    <w:rsid w:val="00E4203E"/>
    <w:rsid w:val="00E423D6"/>
    <w:rsid w:val="00E76793"/>
    <w:rsid w:val="00EA07BB"/>
    <w:rsid w:val="00EA1BC5"/>
    <w:rsid w:val="00EA3AB0"/>
    <w:rsid w:val="00EB70BF"/>
    <w:rsid w:val="00EC6593"/>
    <w:rsid w:val="00ED3955"/>
    <w:rsid w:val="00F040B6"/>
    <w:rsid w:val="00F1198A"/>
    <w:rsid w:val="00F4346B"/>
    <w:rsid w:val="00F5276E"/>
    <w:rsid w:val="00F5592E"/>
    <w:rsid w:val="00F706A0"/>
    <w:rsid w:val="00F72E33"/>
    <w:rsid w:val="00F81A69"/>
    <w:rsid w:val="00F90B3E"/>
    <w:rsid w:val="00F932DF"/>
    <w:rsid w:val="00F93C71"/>
    <w:rsid w:val="00FA4A94"/>
    <w:rsid w:val="00FB0753"/>
    <w:rsid w:val="00FC001F"/>
    <w:rsid w:val="00FC5F5B"/>
    <w:rsid w:val="00FC7888"/>
    <w:rsid w:val="00FD4765"/>
    <w:rsid w:val="00FE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C8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72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86FC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86FC8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D86FC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86FC8"/>
    <w:rPr>
      <w:rFonts w:ascii="Arial Narrow" w:eastAsia="Times New Roman" w:hAnsi="Arial Narrow" w:cs="Times New Roman"/>
      <w:sz w:val="36"/>
      <w:szCs w:val="20"/>
      <w:lang w:eastAsia="ru-RU"/>
    </w:rPr>
  </w:style>
  <w:style w:type="table" w:styleId="a7">
    <w:name w:val="Table Grid"/>
    <w:basedOn w:val="a1"/>
    <w:uiPriority w:val="59"/>
    <w:rsid w:val="005E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30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0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rsid w:val="00FB0753"/>
    <w:pPr>
      <w:overflowPunct/>
      <w:autoSpaceDE/>
      <w:autoSpaceDN/>
      <w:adjustRightInd/>
      <w:spacing w:line="240" w:lineRule="auto"/>
      <w:textAlignment w:val="auto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semiHidden/>
    <w:rsid w:val="00FB07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882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C8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7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72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86FC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86FC8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D86FC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86FC8"/>
    <w:rPr>
      <w:rFonts w:ascii="Arial Narrow" w:eastAsia="Times New Roman" w:hAnsi="Arial Narrow" w:cs="Times New Roman"/>
      <w:sz w:val="36"/>
      <w:szCs w:val="20"/>
      <w:lang w:eastAsia="ru-RU"/>
    </w:rPr>
  </w:style>
  <w:style w:type="table" w:styleId="a7">
    <w:name w:val="Table Grid"/>
    <w:basedOn w:val="a1"/>
    <w:uiPriority w:val="59"/>
    <w:rsid w:val="005E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30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0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rsid w:val="00FB0753"/>
    <w:pPr>
      <w:overflowPunct/>
      <w:autoSpaceDE/>
      <w:autoSpaceDN/>
      <w:adjustRightInd/>
      <w:spacing w:line="240" w:lineRule="auto"/>
      <w:textAlignment w:val="auto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semiHidden/>
    <w:rsid w:val="00FB07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882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2F286BC8287C416EC8644B14478E15DAC5C2C8CEFABF6175C4AF89A1K9s0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EC249BFAD9BDE0970255D3D309CF4BCC0361216A1ACC320A35B8CB7FE9EAABE2245D3DB1780CB06D0D626F4I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D927CC691569ED60D0C4C58B7B4442401A7B76C0DF8DE25E7F16B3C739E1385F479C5041C652D153D802n3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D4E3-9D80-423C-BC55-673BF6DB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15</Pages>
  <Words>3531</Words>
  <Characters>20129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35</cp:revision>
  <cp:lastPrinted>2016-09-22T07:53:00Z</cp:lastPrinted>
  <dcterms:created xsi:type="dcterms:W3CDTF">2016-09-21T05:12:00Z</dcterms:created>
  <dcterms:modified xsi:type="dcterms:W3CDTF">2016-09-26T14:16:00Z</dcterms:modified>
</cp:coreProperties>
</file>